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</w:t>
      </w:r>
      <w:r w:rsidRPr="004A6E0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 Milí hudební fanoušci,</w:t>
      </w:r>
    </w:p>
    <w:p w:rsidR="00C00696" w:rsidRPr="004A6E0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00696" w:rsidRPr="004A6E0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A6E06">
        <w:rPr>
          <w:rFonts w:ascii="Arial" w:eastAsia="Times New Roman" w:hAnsi="Arial" w:cs="Arial"/>
          <w:sz w:val="28"/>
          <w:szCs w:val="28"/>
          <w:lang w:eastAsia="cs-CZ"/>
        </w:rPr>
        <w:t>když jsem loni v těchto prostorách</w:t>
      </w:r>
      <w:r w:rsidRPr="004A6E06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STEREO VINYL CULTURE </w:t>
      </w:r>
      <w:proofErr w:type="spellStart"/>
      <w:r w:rsidRPr="004A6E06">
        <w:rPr>
          <w:rFonts w:ascii="Arial" w:eastAsia="Times New Roman" w:hAnsi="Arial" w:cs="Arial"/>
          <w:color w:val="FF0000"/>
          <w:sz w:val="28"/>
          <w:szCs w:val="28"/>
          <w:lang w:eastAsia="cs-CZ"/>
        </w:rPr>
        <w:t>SHOP</w:t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>u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instaloval výstavku VINYLOVÁ VYDÁNÍ TUZEMSKÝCH </w:t>
      </w:r>
      <w:proofErr w:type="spellStart"/>
      <w:proofErr w:type="gram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INTERPRETů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 V ZAHRANIČÍ</w:t>
      </w:r>
      <w:proofErr w:type="gram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– část 1. – TI HODNÍ, sliboval jsem že na ni naváže část druhá. Vinou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covidové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pandemie však tato prezentace visela na panelech téměř rok (aniž ji kdo viděl…). Když poč. tohoto roku zemřel zpěvák Michal Polák, vzhledem ke kulatému výročí skupiny dostala přednost výstava o brněnské legendě Synkopy 61. Teprve nyní tedy nastává pravý čas navázat na loňský slib a mohu vám představit opravdové sběratelské lahůdky, zastoupené téměř kompletní produkcí vydavatelství </w:t>
      </w:r>
      <w:r w:rsidRPr="004A6E06">
        <w:rPr>
          <w:rFonts w:ascii="Arial" w:eastAsia="Times New Roman" w:hAnsi="Arial" w:cs="Arial"/>
          <w:i/>
          <w:sz w:val="28"/>
          <w:szCs w:val="28"/>
          <w:lang w:eastAsia="cs-CZ"/>
        </w:rPr>
        <w:t>Šafrán 78</w:t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anebo zahraniční vydání skupiny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The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Plastic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People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of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the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Universe</w:t>
      </w:r>
      <w:proofErr w:type="spell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>. Troufám si tvrdit, že doposud nikde takto pohromadě nebylo možné vidět tolik těchto originálních obalů. Velkou zásluhu na tom má i kamarád – sběratel (a odborník na exil) Jarda Platil, kter</w:t>
      </w:r>
      <w:r>
        <w:rPr>
          <w:rFonts w:ascii="Arial" w:eastAsia="Times New Roman" w:hAnsi="Arial" w:cs="Arial"/>
          <w:sz w:val="28"/>
          <w:szCs w:val="28"/>
          <w:lang w:eastAsia="cs-CZ"/>
        </w:rPr>
        <w:t>ý ze své sbírky zapůjčil hned 9</w:t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 obalů. 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8"/>
          <w:szCs w:val="28"/>
          <w:lang w:eastAsia="cs-CZ"/>
        </w:rPr>
      </w:pPr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Vítám vás tedy na prezentaci obalů LP všech </w:t>
      </w:r>
      <w:proofErr w:type="gramStart"/>
      <w:r w:rsidRPr="004A6E06">
        <w:rPr>
          <w:rFonts w:ascii="Arial" w:eastAsia="Times New Roman" w:hAnsi="Arial" w:cs="Arial"/>
          <w:sz w:val="28"/>
          <w:szCs w:val="28"/>
          <w:lang w:eastAsia="cs-CZ"/>
        </w:rPr>
        <w:t>těch  „ztroskotanců</w:t>
      </w:r>
      <w:proofErr w:type="gramEnd"/>
      <w:r w:rsidRPr="004A6E06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4A6E06">
        <w:rPr>
          <w:rFonts w:ascii="Arial" w:eastAsia="Times New Roman" w:hAnsi="Arial" w:cs="Arial"/>
          <w:color w:val="auto"/>
          <w:sz w:val="28"/>
          <w:szCs w:val="28"/>
          <w:lang w:eastAsia="cs-CZ"/>
        </w:rPr>
        <w:t>samozvanců, zaprodanců, odpadlíků, živlů“ – a kdovíjak ještě je tehdejší režim nazýval. Vítám vás na již 7. výstavce v těchto prostorách, nazvané</w:t>
      </w:r>
    </w:p>
    <w:p w:rsidR="00C00696" w:rsidRPr="004A6E06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C00696" w:rsidRPr="004A6E06" w:rsidRDefault="00C00696" w:rsidP="00C006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highlight w:val="yellow"/>
          <w:lang w:eastAsia="cs-CZ"/>
        </w:rPr>
      </w:pPr>
      <w:r w:rsidRPr="004A6E06">
        <w:rPr>
          <w:rFonts w:ascii="KacstPoster" w:eastAsia="Times New Roman" w:hAnsi="KacstPoster" w:cs="Arial"/>
          <w:b/>
          <w:sz w:val="36"/>
          <w:szCs w:val="36"/>
          <w:highlight w:val="yellow"/>
          <w:lang w:eastAsia="cs-CZ"/>
        </w:rPr>
        <w:t>VINYLOVÁ VYDÁNÍ TUZEMSKÝCH</w:t>
      </w:r>
    </w:p>
    <w:p w:rsidR="00C00696" w:rsidRPr="004A6E06" w:rsidRDefault="00C00696" w:rsidP="00C006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4A6E06">
        <w:rPr>
          <w:rFonts w:ascii="KacstPoster" w:eastAsia="Times New Roman" w:hAnsi="KacstPoster" w:cs="Arial"/>
          <w:b/>
          <w:sz w:val="36"/>
          <w:szCs w:val="36"/>
          <w:highlight w:val="yellow"/>
          <w:lang w:eastAsia="cs-CZ"/>
        </w:rPr>
        <w:t xml:space="preserve">INTERPRETŮ V ZAHRANIČI – část 2. – </w:t>
      </w:r>
      <w:proofErr w:type="gramStart"/>
      <w:r w:rsidRPr="004A6E06">
        <w:rPr>
          <w:rFonts w:ascii="KacstPoster" w:eastAsia="Times New Roman" w:hAnsi="KacstPoster" w:cs="Arial"/>
          <w:b/>
          <w:sz w:val="36"/>
          <w:szCs w:val="36"/>
          <w:highlight w:val="yellow"/>
          <w:lang w:eastAsia="cs-CZ"/>
        </w:rPr>
        <w:t>TI  ZLÍ</w:t>
      </w:r>
      <w:proofErr w:type="gramEnd"/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ind w:left="2832"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Mirek Balák</w:t>
      </w:r>
    </w:p>
    <w:p w:rsidR="00C00696" w:rsidRDefault="00C00696" w:rsidP="00C00696">
      <w:pPr>
        <w:shd w:val="clear" w:color="auto" w:fill="FFFFFF"/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C00696" w:rsidRPr="005A0C25" w:rsidRDefault="00C00696" w:rsidP="00C00696">
      <w:pPr>
        <w:shd w:val="clear" w:color="auto" w:fill="FFFFFF"/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4A6E06"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:rsidR="00C00696" w:rsidRPr="00C00696" w:rsidRDefault="00C00696" w:rsidP="00C00696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</w:pPr>
      <w:r w:rsidRPr="00C00696"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  <w:lastRenderedPageBreak/>
        <w:t>PANEL 1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Zde vystavené obaly jsou zajímavou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mozaikou která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tvoří protipól k interpretům vystavených na velkých panelech. Tedy žádný underground, ani folk, ale především bigbít. Nejstarší ukázkou je bohužel jen kopie singlu bratislavské skupiny </w:t>
      </w:r>
      <w:r w:rsidRPr="008E64A2">
        <w:rPr>
          <w:rFonts w:ascii="Arial" w:eastAsia="Times New Roman" w:hAnsi="Arial" w:cs="Arial"/>
          <w:b/>
          <w:sz w:val="32"/>
          <w:szCs w:val="32"/>
          <w:lang w:eastAsia="cs-CZ"/>
        </w:rPr>
        <w:t>BEATMEN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, která v létě 1966 emigrovala (bez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Deža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Ursiniho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do západního Německa a hned téhož roku vydala singl u společnosti Inter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Sound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Seskupení </w:t>
      </w:r>
      <w:r w:rsidRPr="008E64A2">
        <w:rPr>
          <w:rFonts w:ascii="Arial" w:eastAsia="Times New Roman" w:hAnsi="Arial" w:cs="Arial"/>
          <w:b/>
          <w:sz w:val="32"/>
          <w:szCs w:val="32"/>
          <w:lang w:eastAsia="cs-CZ"/>
        </w:rPr>
        <w:t>EMERGENCY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bylo v 70. letech v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býv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 NSR velice uznávanou skupinou propagující progresivní rock. Tvořili ji převážně čeští emigranti, v čele s velice schopným multiinstrumentalistou a aranžérem jazzmanem Hanušem Berkou (mimochodem, v r. 1967 byl s 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K.Gottem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na angažmá v USA).  S jeho jménem se můžete setkat na protějším panelu v souvislosti s muzikálem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Dalšími členy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Emergency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byli Jiří Matoušek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keyb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ex-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), Oto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Bezloja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ex-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), Miloš Vokurka =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Reddy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voc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perc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 ex- Komety) </w:t>
      </w:r>
      <w:r w:rsidRPr="008E64A2">
        <w:rPr>
          <w:rFonts w:ascii="Arial" w:eastAsia="Times New Roman" w:hAnsi="Arial" w:cs="Arial"/>
          <w:color w:val="auto"/>
          <w:sz w:val="32"/>
          <w:szCs w:val="32"/>
          <w:lang w:eastAsia="cs-CZ"/>
        </w:rPr>
        <w:t>a cizinci na postu kytary a bicích. Kapela v rozmezí 1971-72 vydala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dvě kvalitní alba, která můžete vidět zde.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Emergency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získali angažmá v německém nastudování muzikálu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Jesus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Christ Superstar a poté ve skupině začal kolotoč personálních změn. Zajímavostí je, že se tu mihnul i brněnský Ivo Křižan (ex-Atlantis) před svým odchodem do USA nebo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Jerzy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Ziembrowski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(ex-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Banjo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Band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I.Mládka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Další dvě alba už byla více jazzová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a v r. 1974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skupi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ukončila činnost. Hanuš Berka později v Mnichově tragicky zahynul pod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tramvají...</w:t>
      </w:r>
      <w:proofErr w:type="gramEnd"/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Také hard-rockové seskupení </w:t>
      </w:r>
      <w:proofErr w:type="spellStart"/>
      <w:r w:rsidRPr="008E64A2">
        <w:rPr>
          <w:rFonts w:ascii="Arial" w:eastAsia="Times New Roman" w:hAnsi="Arial" w:cs="Arial"/>
          <w:b/>
          <w:sz w:val="32"/>
          <w:szCs w:val="32"/>
          <w:lang w:eastAsia="cs-CZ"/>
        </w:rPr>
        <w:t>The</w:t>
      </w:r>
      <w:proofErr w:type="spellEnd"/>
      <w:r w:rsidRPr="008E64A2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CROWN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tvořili ve Švýcarsku čeští emigranti. Konkrétně George Kozel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= Jiří Kozel Mužík (ex- Blue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Effect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), Carl Jahn =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Káša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Jahn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ex-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Rebels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Framus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Five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Formace,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Energit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a Peter Neil =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Ťop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Netopil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ex-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Zpěvákem a sólovým kytaristou byl Američan Patrick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Mason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Eponymní debut vyšel v r. 1979, o dva roky později vyšla druhá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deska jejíž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obal je zde vystaven. Pro zajímavost můžete vidět i singl této skupiny který vyšel u nás po revoluci ve firmě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P.Jandy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Best I.A.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U nás populární a výstřední zpěvačka </w:t>
      </w:r>
      <w:r w:rsidRPr="008E64A2">
        <w:rPr>
          <w:rFonts w:ascii="Arial" w:eastAsia="Times New Roman" w:hAnsi="Arial" w:cs="Arial"/>
          <w:b/>
          <w:sz w:val="32"/>
          <w:szCs w:val="32"/>
          <w:lang w:eastAsia="cs-CZ"/>
        </w:rPr>
        <w:t>Jana KRATOCHVÍLOVÁ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(ex- Expanze, Jazz Q,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Kroky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F.Janečka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Motor,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Heval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 byla v r. 1983 vyslána na hudební festival do Irska, načež soudruzi rozhlásili že zpěvačka emigrovala, takže se nemohla vrátit. Jana pak skutečně zůstala v Anglii, kde se k ní přidali Jiří Hrubeš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ex- Pražský výběr, Žlutý pes) a Pavel Trnavský (ex- Expanze, Bohemia, Jazz Q,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Kroky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F.Janečka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Heval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původně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zde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keyb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). Pod jménem Jana Pope vydala u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</w:t>
      </w:r>
      <w:proofErr w:type="spellStart"/>
      <w:r w:rsidRPr="008E64A2">
        <w:rPr>
          <w:rFonts w:ascii="Arial" w:eastAsia="Times New Roman" w:hAnsi="Arial" w:cs="Arial"/>
          <w:color w:val="auto"/>
          <w:sz w:val="32"/>
          <w:szCs w:val="32"/>
          <w:lang w:eastAsia="cs-CZ"/>
        </w:rPr>
        <w:t>Polydoru</w:t>
      </w:r>
      <w:proofErr w:type="spellEnd"/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LP Bohemian které vyšlo v deseti zemích západní Evropy a je zde vystaveno.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Bratislavští </w:t>
      </w:r>
      <w:r w:rsidRPr="00A90BEF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TAKTICI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byli v 70. letech „chudými příbuznými“ mnohem populárnějším skupinám typu Modus či Elán. Tato pop-rocková skupina hrála jednoduché, melodické, optimistické, doslova režimu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podbízivé  písně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typu </w:t>
      </w:r>
      <w:proofErr w:type="spellStart"/>
      <w:r w:rsidRPr="00A90BEF">
        <w:rPr>
          <w:rFonts w:ascii="Arial" w:eastAsia="Times New Roman" w:hAnsi="Arial" w:cs="Arial"/>
          <w:i/>
          <w:sz w:val="32"/>
          <w:szCs w:val="32"/>
          <w:lang w:eastAsia="cs-CZ"/>
        </w:rPr>
        <w:t>Desať</w:t>
      </w:r>
      <w:proofErr w:type="spellEnd"/>
      <w:r w:rsidRPr="00A90BEF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dkg tresky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nebo </w:t>
      </w:r>
      <w:proofErr w:type="spellStart"/>
      <w:r w:rsidRPr="00A90BEF">
        <w:rPr>
          <w:rFonts w:ascii="Arial" w:eastAsia="Times New Roman" w:hAnsi="Arial" w:cs="Arial"/>
          <w:i/>
          <w:sz w:val="32"/>
          <w:szCs w:val="32"/>
          <w:lang w:eastAsia="cs-CZ"/>
        </w:rPr>
        <w:lastRenderedPageBreak/>
        <w:t>Predavačka</w:t>
      </w:r>
      <w:proofErr w:type="spellEnd"/>
      <w:r w:rsidRPr="00A90BEF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A90BEF">
        <w:rPr>
          <w:rFonts w:ascii="Arial" w:eastAsia="Times New Roman" w:hAnsi="Arial" w:cs="Arial"/>
          <w:i/>
          <w:sz w:val="32"/>
          <w:szCs w:val="32"/>
          <w:lang w:eastAsia="cs-CZ"/>
        </w:rPr>
        <w:t>langošov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 Jejich popularita šla nahoru (v Opuse jim vyšlo 5 singlů…) a když jim v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r.1979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soudruzi zatrhli účinkovat jako předkapela v anglickém turné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Garryho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Glittera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bouchly saze: tři členové vč. leadera Vlado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Koleniča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voc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se rozhodli emigrovat do USA. Zde v r. 1980 natočili a v nákladu 1000 ks si sami vydali LP jejíž obal zde můžete vidět. 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Také naši emigranti 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jazzmeni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by na této výstavě rozhodně neměli chybět. Namátkou: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Karel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Krautgartner</w:t>
      </w:r>
      <w:proofErr w:type="spellEnd"/>
      <w:r w:rsidRPr="00A90BEF">
        <w:rPr>
          <w:rFonts w:ascii="Arial" w:eastAsia="Times New Roman" w:hAnsi="Arial" w:cs="Arial"/>
          <w:color w:val="auto"/>
          <w:sz w:val="32"/>
          <w:szCs w:val="32"/>
          <w:lang w:eastAsia="cs-CZ"/>
        </w:rPr>
        <w:t>, Jiří „George“ Mráz, Miroslav Vitouš nebo Jan Hammer se ve světě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rozhodně neztratili.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Zde však najdete ukázku se svérázným </w:t>
      </w:r>
      <w:r w:rsidRPr="00A90BEF">
        <w:rPr>
          <w:rFonts w:ascii="Arial" w:eastAsia="Times New Roman" w:hAnsi="Arial" w:cs="Arial"/>
          <w:b/>
          <w:sz w:val="32"/>
          <w:szCs w:val="32"/>
          <w:lang w:eastAsia="cs-CZ"/>
        </w:rPr>
        <w:t>Lacem DÉCZIM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Tento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vyjímečný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zkušený trumpetista (mj. ex-  SHQ, Jazz Celula, JOČR) emigroval přes NSR v r. 1985 a dostal se do USA.  Na vystavené LP hraje i se svým synem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Vajcem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).</w:t>
      </w: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both"/>
      </w:pPr>
    </w:p>
    <w:p w:rsidR="00C00696" w:rsidRDefault="00C00696" w:rsidP="00C00696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</w:pPr>
      <w:r w:rsidRPr="00C00696"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  <w:t>PANEL 2</w:t>
      </w:r>
    </w:p>
    <w:p w:rsidR="00C00696" w:rsidRPr="00C00696" w:rsidRDefault="00C00696" w:rsidP="00C00696">
      <w:pPr>
        <w:shd w:val="clear" w:color="auto" w:fill="FFFFFF"/>
        <w:spacing w:after="0" w:line="360" w:lineRule="auto"/>
        <w:ind w:firstLine="708"/>
        <w:jc w:val="center"/>
      </w:pP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Pestrou nabídku na tomto panelu tvoří především ukázky mluveného slova a muzikálů.  Prvorepublikový herec-komik a kabaretiér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Jára KOHOUT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emigroval hned v r. 1948 do Německa (zaměstnanec rádia Svobodná Evropa) a o pár let později zamířil do USA. Obveseloval naše krajanské spolky, dostal několik menších rolí ve filmu a napsal několik humoristických knih. Vystavený obal LP pochází z jeho turné pro krajany v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Austrálii  v r.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1984 a vyšlo zásluhou dalšího našince u protinožců – Jiřího „George“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Šímáka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(hudebník a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>zpěvák, s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Miki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Volkem spoluzakladatel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Crazy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Boys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emigroval v r. 1968). Jára Kohout se po sametové revoluci vrátil do Prahy a nastartoval svoji další kariéru – dokonce se znovu oženil s o 60 let (!!!) mladší novinářkou. Bohužel zákeřná nemoc v r. 1994 ukončila jeho devadesátiletý pestrý život.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Jiřího VOSKOVCE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netřeba představovat – spoluzakladatel Osvobozeného divadla emigroval spolu s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J.Werichem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 do USA už v r. 1939, po ukončení 2. světové války se vrátili, načež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J.Voskovec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po únoru 1948 opět emigroval.  Na panelu můžete vidět obal jeho LP který mu krajané  vydali  v 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USA  v  r.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1975  a  kterého se údajně prodalo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>30 000 kusů v Americe a Kanadě.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Nahoře vystavené dva obaly z muzikálu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HAIR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vyšly v létech 1969-70 v Německé spolkové republice a vystupují na nich členové jedné z našich nejpopulárnějších skupin 60. let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MATADORS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, kteří se v r. 1968 rozdělili. Zatímco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R.Hladík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J.F.Obermayer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V.Sodoma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zůstali v tuzemsku, rytmika Oto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Bezloja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 + Tony Black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 doplněná dalšími českými hudebníky Jiřím Matouškem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org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), Milošem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Reddym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voc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ex- Komety)  a Petrem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Ťop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Netopilem (g) zůstala v NSR a podílela se na nastudování mnichovské verze muzikálu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To vše pod vedením aranžéra a hudebníka Hanuše Berky. Většinu těchto jmen naleznete na protějším panelu pod statí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Emergency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rsp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Crown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Ťop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Netopil). Nahoře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vlevo  je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verze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která v r. 1969 vyšla u firmy Metronome,  vpravo vidíte obal neoficiálního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vydání LP firmou Stereo Hit Mono. 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 muzikálem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vyšli na LP ještě několikrát a to na labelech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Bellaphon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(1970),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Telefunken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(1970) či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Polymax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(1971).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A ještě jednou muzikál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 českou stopou: LP</w:t>
      </w:r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Das</w:t>
      </w:r>
      <w:proofErr w:type="spellEnd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ganze</w:t>
      </w:r>
      <w:proofErr w:type="spellEnd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Hair</w:t>
      </w:r>
      <w:proofErr w:type="spellEnd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je zde z toho důvodu, že na tomto titulu hraje olomoucká skupina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BLUESMEN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(zde uvedená jako Blues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Men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Opět jde o mnichovskou verzi ale zpívanou německy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Bluemeni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se zde střídali s některými hudebníky brněnských Atlantis. LP vyšlo v krabici s rozsáhlou textovou a obrazovou přílohou, z technických důvodů tedy nelze tento originál vystavit a musíme se spokojit pouze se zmenšenou kopií.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A co malé desky – singly? SP </w:t>
      </w:r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Smutný muž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představuje estrádního komika (ale také promovaného výtvarného pedagoga)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Jaroslava VÁLKA</w:t>
      </w:r>
      <w:r>
        <w:rPr>
          <w:rFonts w:ascii="Arial" w:eastAsia="Times New Roman" w:hAnsi="Arial" w:cs="Arial"/>
          <w:sz w:val="32"/>
          <w:szCs w:val="32"/>
          <w:lang w:eastAsia="cs-CZ"/>
        </w:rPr>
        <w:t>, brněnského rodáka z Mášovy ulice. V srpnu 1968 emigroval do Švýcarska.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Druhý singl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Karel KRYL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Jedůfka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vyšel jako příloha jeho knížky básní </w:t>
      </w:r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Z mého </w:t>
      </w:r>
      <w:proofErr w:type="spellStart"/>
      <w:r w:rsidRPr="005A2464">
        <w:rPr>
          <w:rFonts w:ascii="Arial" w:eastAsia="Times New Roman" w:hAnsi="Arial" w:cs="Arial"/>
          <w:i/>
          <w:sz w:val="32"/>
          <w:szCs w:val="32"/>
          <w:lang w:eastAsia="cs-CZ"/>
        </w:rPr>
        <w:t>plíživota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, vydaného nakladatelstvím Sixty-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Eight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Publishers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Toronto v r. 1986.  V několika písních ho zde doprovází další emigrant – </w:t>
      </w:r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Jaroslav „Jeroným“ </w:t>
      </w:r>
      <w:proofErr w:type="spellStart"/>
      <w:r w:rsidRPr="005A2464">
        <w:rPr>
          <w:rFonts w:ascii="Arial" w:eastAsia="Times New Roman" w:hAnsi="Arial" w:cs="Arial"/>
          <w:b/>
          <w:sz w:val="32"/>
          <w:szCs w:val="32"/>
          <w:lang w:eastAsia="cs-CZ"/>
        </w:rPr>
        <w:t>Neduha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(ex-Extempore).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C00696" w:rsidRPr="00C00696" w:rsidRDefault="00C00696" w:rsidP="00C006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</w:pPr>
      <w:r w:rsidRPr="00C00696"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  <w:t>PANEL 3</w:t>
      </w:r>
    </w:p>
    <w:p w:rsidR="00C00696" w:rsidRPr="00A90BEF" w:rsidRDefault="00C00696" w:rsidP="00C00696">
      <w:pPr>
        <w:shd w:val="clear" w:color="auto" w:fill="FFFFFF"/>
        <w:spacing w:after="0" w:line="360" w:lineRule="auto"/>
        <w:jc w:val="both"/>
      </w:pP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Shlížíte na reprezentativní výběr LP „vyvrhelů a zrádců národa“ – vesměs folkových zpěváků, kteří už za svého pobytu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>v republice dosáhli i bez propagace sdělovacích prostředků neuvěřitelné popularity a stali se tak pro komunistický režim nepohodlnými.  Řeč je o neoficiálním sdružení folkařů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44"/>
          <w:szCs w:val="44"/>
          <w:lang w:eastAsia="cs-CZ"/>
        </w:rPr>
      </w:pPr>
      <w:r>
        <w:rPr>
          <w:rFonts w:ascii="Arial" w:eastAsia="Times New Roman" w:hAnsi="Arial" w:cs="Arial"/>
          <w:sz w:val="44"/>
          <w:szCs w:val="44"/>
          <w:lang w:eastAsia="cs-CZ"/>
        </w:rPr>
        <w:t xml:space="preserve">                            </w:t>
      </w:r>
      <w:r>
        <w:rPr>
          <w:rFonts w:ascii="Arial" w:eastAsia="Times New Roman" w:hAnsi="Arial" w:cs="Arial"/>
          <w:b/>
          <w:bCs/>
          <w:color w:val="FF3333"/>
          <w:sz w:val="44"/>
          <w:szCs w:val="44"/>
          <w:lang w:eastAsia="cs-CZ"/>
        </w:rPr>
        <w:t>ŠAFRÁN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které vzniklo v r. 1972 a jehož členy byli Jaroslav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Hutka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Vlasta Třešňák, Vladimír Merta, Zuzana Homolová, Vladimír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Veit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Jiří Burian, Jiří Dědeček, Petr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Lutka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Dagmar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Voňková-Andrtová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Jejich koncerty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organizoval  Jiří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Pallas. Supraphon zpočátku některým interpretům vydával i singly (jejich ukázku můžete vidět na protějším velkém panelu),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Hutka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i Merta se dokonce dočkali i dlouhohrajících desek, avšak se svými „protispolečenskými postoji“ se interpreti Šafránu </w:t>
      </w:r>
      <w:proofErr w:type="gramStart"/>
      <w:r w:rsidRPr="004708EE">
        <w:rPr>
          <w:rFonts w:ascii="Arial" w:eastAsia="Times New Roman" w:hAnsi="Arial" w:cs="Arial"/>
          <w:color w:val="auto"/>
          <w:sz w:val="32"/>
          <w:szCs w:val="32"/>
          <w:lang w:eastAsia="cs-CZ"/>
        </w:rPr>
        <w:t>ocitli  na</w:t>
      </w:r>
      <w:proofErr w:type="gramEnd"/>
      <w:r w:rsidRPr="004708EE">
        <w:rPr>
          <w:rFonts w:ascii="Arial" w:eastAsia="Times New Roman" w:hAnsi="Arial" w:cs="Arial"/>
          <w:color w:val="auto"/>
          <w:sz w:val="32"/>
          <w:szCs w:val="32"/>
          <w:lang w:eastAsia="cs-CZ"/>
        </w:rPr>
        <w:t xml:space="preserve"> indexu. J</w:t>
      </w:r>
      <w:r>
        <w:rPr>
          <w:rFonts w:ascii="Arial" w:eastAsia="Times New Roman" w:hAnsi="Arial" w:cs="Arial"/>
          <w:color w:val="auto"/>
          <w:sz w:val="32"/>
          <w:szCs w:val="32"/>
          <w:lang w:eastAsia="cs-CZ"/>
        </w:rPr>
        <w:t>iž natočené</w:t>
      </w:r>
      <w:r w:rsidRPr="004708EE">
        <w:rPr>
          <w:rFonts w:ascii="Arial" w:eastAsia="Times New Roman" w:hAnsi="Arial" w:cs="Arial"/>
          <w:color w:val="auto"/>
          <w:sz w:val="32"/>
          <w:szCs w:val="32"/>
          <w:lang w:eastAsia="cs-CZ"/>
        </w:rPr>
        <w:t xml:space="preserve"> výběrové album Šafrán včetně obalu </w:t>
      </w:r>
      <w:proofErr w:type="spellStart"/>
      <w:r w:rsidRPr="004708EE">
        <w:rPr>
          <w:rFonts w:ascii="Arial" w:eastAsia="Times New Roman" w:hAnsi="Arial" w:cs="Arial"/>
          <w:color w:val="auto"/>
          <w:sz w:val="32"/>
          <w:szCs w:val="32"/>
          <w:lang w:eastAsia="cs-CZ"/>
        </w:rPr>
        <w:t>Vl</w:t>
      </w:r>
      <w:proofErr w:type="spellEnd"/>
      <w:r w:rsidRPr="004708EE">
        <w:rPr>
          <w:rFonts w:ascii="Arial" w:eastAsia="Times New Roman" w:hAnsi="Arial" w:cs="Arial"/>
          <w:color w:val="auto"/>
          <w:sz w:val="32"/>
          <w:szCs w:val="32"/>
          <w:lang w:eastAsia="cs-CZ"/>
        </w:rPr>
        <w:t>. Merty s fotografií Třešňákových dětí v krabici šlo do stoupy a mohlo vyjít (už v jiném obalu) až po revoluci. V souvislosti s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pronásledováním signatářů Charty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77  v rámci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estébácké akce Asanace byli nuceni Pallas,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Hutka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Třešňák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Veit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emigrovat.  Pallas pak ve Švédsku založil vydavatelskou a distribuční společnost Šafrán 78 a s pomocí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Hutky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se po několik let snažili vydávat zakázané nebo exilové české interprety,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včetně  Karla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Kryla.  A nešlo jen o písničkáře - vyšlo zde i mluvené slovo: vidíte zde LP Havlovy inscenace  </w:t>
      </w:r>
      <w:r w:rsidRPr="004708EE">
        <w:rPr>
          <w:rFonts w:ascii="Arial" w:eastAsia="Times New Roman" w:hAnsi="Arial" w:cs="Arial"/>
          <w:i/>
          <w:sz w:val="32"/>
          <w:szCs w:val="32"/>
          <w:lang w:eastAsia="cs-CZ"/>
        </w:rPr>
        <w:t>Audience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interpretovanou samotným autorem a rovněž indexovým hercem a později emigrantem Pavlem Landovským (nahrávka je z bytového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divadla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V.Chramostové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</w:t>
      </w:r>
    </w:p>
    <w:p w:rsidR="00C00696" w:rsidRPr="00612FEE" w:rsidRDefault="00C00696" w:rsidP="00C0069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Když v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r.  1984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obdržel básník Jar.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Seifert  Nobelovu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cenu, ve sdělovacích prostředcích ovládanými státní mocí o tom padla pouze nepatrná poznámka. Šafránem vydaná  LP </w:t>
      </w:r>
      <w:r w:rsidRPr="00D63755">
        <w:rPr>
          <w:rFonts w:ascii="Arial" w:eastAsia="Times New Roman" w:hAnsi="Arial" w:cs="Arial"/>
          <w:i/>
          <w:sz w:val="32"/>
          <w:szCs w:val="32"/>
          <w:lang w:eastAsia="cs-CZ"/>
        </w:rPr>
        <w:t>Všechny krásy světa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(statě ze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stejnojmenných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Seifertových pamětích čte signatářka Charty herečka Vlasta Chramostová) tuto režimní </w:t>
      </w:r>
      <w:r w:rsidRPr="00D63755">
        <w:rPr>
          <w:rFonts w:ascii="Arial" w:eastAsia="Times New Roman" w:hAnsi="Arial" w:cs="Arial"/>
          <w:color w:val="auto"/>
          <w:sz w:val="32"/>
          <w:szCs w:val="32"/>
          <w:lang w:eastAsia="cs-CZ"/>
        </w:rPr>
        <w:t>nehoráznost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alespoň trochu napravila…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Dlužno dodat, že kromě českých interpretů v Šafránu 78 vyšla i deska polského písničkáře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Jaceka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Kaczmarskiego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sampler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Postulat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22 na podporu polské Solidarity. </w:t>
      </w:r>
    </w:p>
    <w:p w:rsidR="00C00696" w:rsidRPr="00D63755" w:rsidRDefault="00C00696" w:rsidP="00C00696">
      <w:pPr>
        <w:shd w:val="clear" w:color="auto" w:fill="FFFFFF"/>
        <w:spacing w:after="0" w:line="360" w:lineRule="auto"/>
        <w:jc w:val="both"/>
        <w:rPr>
          <w:color w:val="auto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Pro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ty kterým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nic neříká zde vystavený titul </w:t>
      </w:r>
      <w:r w:rsidRPr="00A90BEF">
        <w:rPr>
          <w:rFonts w:ascii="Arial" w:eastAsia="Times New Roman" w:hAnsi="Arial" w:cs="Arial"/>
          <w:b/>
          <w:sz w:val="32"/>
          <w:szCs w:val="32"/>
          <w:lang w:eastAsia="cs-CZ"/>
        </w:rPr>
        <w:t>BERANI</w:t>
      </w:r>
      <w:r>
        <w:rPr>
          <w:rFonts w:ascii="Arial" w:eastAsia="Times New Roman" w:hAnsi="Arial" w:cs="Arial"/>
          <w:sz w:val="32"/>
          <w:szCs w:val="32"/>
          <w:lang w:eastAsia="cs-CZ"/>
        </w:rPr>
        <w:t>: šlo o folkovou  skupinu složenou ze studentů evangelické teologické fakulty zpívající spirituály ale i vlastní tvorbu s duchovním podtextem.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 w:rsidRPr="00D63755">
        <w:rPr>
          <w:rFonts w:ascii="Arial" w:eastAsia="Times New Roman" w:hAnsi="Arial" w:cs="Arial"/>
          <w:color w:val="auto"/>
          <w:sz w:val="32"/>
          <w:szCs w:val="32"/>
          <w:lang w:eastAsia="cs-CZ"/>
        </w:rPr>
        <w:tab/>
        <w:t xml:space="preserve">Šafrán 78 svoji vydavatelskou činnost ve Švédsku ukončil v r. 1985, po revoluci misi obnovil v </w:t>
      </w:r>
      <w:proofErr w:type="gramStart"/>
      <w:r w:rsidRPr="00D63755">
        <w:rPr>
          <w:rFonts w:ascii="Arial" w:eastAsia="Times New Roman" w:hAnsi="Arial" w:cs="Arial"/>
          <w:color w:val="auto"/>
          <w:sz w:val="32"/>
          <w:szCs w:val="32"/>
          <w:lang w:eastAsia="cs-CZ"/>
        </w:rPr>
        <w:t>Praze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a  vydal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zde několik LP 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Hutkovi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, Třešňákovi a Mertovi.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Volné místo na panelu vyplňují dva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tituly které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nejsou z produkce vydavatelství Šafrán: kompilace  </w:t>
      </w:r>
      <w:r w:rsidRPr="00D63755">
        <w:rPr>
          <w:rFonts w:ascii="Arial" w:eastAsia="Times New Roman" w:hAnsi="Arial" w:cs="Arial"/>
          <w:i/>
          <w:sz w:val="32"/>
          <w:szCs w:val="32"/>
          <w:lang w:eastAsia="cs-CZ"/>
        </w:rPr>
        <w:t>Zakázaní zpěváci druhé kultury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vyšla v r. 1978 ve Švédsku (firma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Oktober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a myslím, že sem stylově zapadá. Druhou ukázkou je porevoluční EP singl </w:t>
      </w:r>
      <w:r w:rsidRPr="00A90BEF">
        <w:rPr>
          <w:rFonts w:ascii="Arial" w:eastAsia="Times New Roman" w:hAnsi="Arial" w:cs="Arial"/>
          <w:b/>
          <w:sz w:val="32"/>
          <w:szCs w:val="32"/>
          <w:lang w:eastAsia="cs-CZ"/>
        </w:rPr>
        <w:t>Karla KRYLA</w:t>
      </w:r>
      <w:r>
        <w:rPr>
          <w:rFonts w:ascii="Arial" w:eastAsia="Times New Roman" w:hAnsi="Arial" w:cs="Arial"/>
          <w:sz w:val="32"/>
          <w:szCs w:val="32"/>
          <w:lang w:eastAsia="cs-CZ"/>
        </w:rPr>
        <w:t>, který vydal Bonton.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</w:pPr>
      <w:r w:rsidRPr="00C00696"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  <w:t>PANEL 4</w:t>
      </w:r>
    </w:p>
    <w:p w:rsidR="00C00696" w:rsidRPr="00C00696" w:rsidRDefault="00C00696" w:rsidP="00C006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cs-CZ"/>
        </w:rPr>
      </w:pPr>
      <w:bookmarkStart w:id="0" w:name="_GoBack"/>
      <w:bookmarkEnd w:id="0"/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color w:val="FF3333"/>
          <w:sz w:val="32"/>
          <w:szCs w:val="32"/>
          <w:lang w:eastAsia="cs-CZ"/>
        </w:rPr>
        <w:lastRenderedPageBreak/>
        <w:t xml:space="preserve">         </w:t>
      </w:r>
      <w:r>
        <w:rPr>
          <w:rFonts w:ascii="Arial" w:eastAsia="Times New Roman" w:hAnsi="Arial" w:cs="Arial"/>
          <w:b/>
          <w:color w:val="FF3333"/>
          <w:sz w:val="44"/>
          <w:szCs w:val="44"/>
          <w:lang w:eastAsia="cs-CZ"/>
        </w:rPr>
        <w:t>ČESKÝ HUDEBNÍ UNDERGROUND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Zatímco v případě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intulektuálně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zaměřených folkařů ze sdružení Šafrán (viz protější panel) tehdejší režimní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kulturtrégři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mnohdy přivřeli oči a vzali je na milost (důkazem jsou vydané hudební nosiče těchto interpretů v Supraphonu do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r.  1976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), společenství českého hudebního undergroundu jim dělalo opravdové starosti. Samozřejmě tyto svobodomyslné lidi pojmenovávali těmi nejhoršími přívlastky (ztroskotanci, protistátní živly, zaprodanci….) a málokdo zažil v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70.-80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 letech od establishmentu tolik pronásledování, šikanování a buzerací jako tito undergroundoví hudebníci a jejich příznivci.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Zde vystavené obaly z desek skupiny </w:t>
      </w:r>
      <w:r w:rsidRPr="00B22E95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PLASTIC PEOPLE ON THE UNIVERSE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vyšly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 Kanadě u firmy Boží mlýny kterou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založil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jejich bývalý člen, posléze z republiky vyhoštěný překladatel Paul Wilson.  Titul </w:t>
      </w:r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Egon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Bondy’s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Happy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Hearts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Club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Banned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obsahuje i rozsáhlou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58-ti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stránkovou přílohu s texty, fotodokumentací a statí od Magora Jirouse.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LP </w:t>
      </w:r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Czech!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Till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Now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vyšlo v r. 1984 Itálii na labelu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Cafe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Europe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zásluhou Mikoláše Chadimy, který tam propašoval nahrávky reprezentující současnou českou alternativní scénu. Pod označením kapely GAZ se skrývá dívčí skupina Plyn, později Dybbuk….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Titul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Life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After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Life</w:t>
      </w:r>
      <w:proofErr w:type="spellEnd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– Just </w:t>
      </w:r>
      <w:proofErr w:type="spellStart"/>
      <w:r w:rsidRPr="00B22E95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Trip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skrývá kapelu, kterou v USA v 90. letech založila kontraverzní postava českého undergroundu -  harmonikář </w:t>
      </w:r>
      <w:r w:rsidRPr="009B12A0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Jim ČERT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jménem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Frant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lastRenderedPageBreak/>
        <w:t xml:space="preserve">Horáček). Na bicí ho doprovází rocková legenda – emigrant </w:t>
      </w:r>
      <w:r>
        <w:rPr>
          <w:rFonts w:ascii="Arial" w:eastAsia="Times New Roman" w:hAnsi="Arial" w:cs="Arial"/>
          <w:b/>
          <w:color w:val="auto"/>
          <w:sz w:val="32"/>
          <w:szCs w:val="32"/>
          <w:lang w:eastAsia="cs-CZ"/>
        </w:rPr>
        <w:t>Jaroslav Erno ŠEDIVÝ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(ex-Flamengo). Deska vyšla v r. 1997 na</w:t>
      </w:r>
      <w:r w:rsidRPr="009B12A0">
        <w:rPr>
          <w:rFonts w:ascii="Arial" w:eastAsia="Times New Roman" w:hAnsi="Arial" w:cs="Arial"/>
          <w:color w:val="auto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color w:val="auto"/>
          <w:sz w:val="32"/>
          <w:szCs w:val="32"/>
          <w:lang w:eastAsia="cs-CZ"/>
        </w:rPr>
        <w:t>a</w:t>
      </w:r>
      <w:r w:rsidRPr="009B12A0">
        <w:rPr>
          <w:rFonts w:ascii="Arial" w:eastAsia="Times New Roman" w:hAnsi="Arial" w:cs="Arial"/>
          <w:color w:val="auto"/>
          <w:sz w:val="32"/>
          <w:szCs w:val="32"/>
          <w:lang w:eastAsia="cs-CZ"/>
        </w:rPr>
        <w:t>merické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značce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Alternative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Tentacles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Virus.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Také kompilace </w:t>
      </w:r>
      <w:proofErr w:type="spellStart"/>
      <w:r w:rsidRPr="009B12A0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Banned</w:t>
      </w:r>
      <w:proofErr w:type="spellEnd"/>
      <w:r w:rsidRPr="009B12A0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in </w:t>
      </w:r>
      <w:proofErr w:type="spellStart"/>
      <w:r w:rsidRPr="009B12A0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Czechoslovakia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je porevolučním vydáním u firmy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Oloj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Records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(r. 2011,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země = ???) a je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zajímavým průřezem tvorbou undergroundových a alternativních kapel.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          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*  *  *  *  *  *  *  *  *  *  *  *  *  *  *  *  *  *  *  *  *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C00696" w:rsidRDefault="00C00696" w:rsidP="00C00696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  <w:t xml:space="preserve">Zbylé místo na panelu je vyplněno ukázkami folkových singlů a </w:t>
      </w:r>
      <w:r w:rsidRPr="00355E47">
        <w:rPr>
          <w:rFonts w:ascii="Arial" w:eastAsia="Times New Roman" w:hAnsi="Arial" w:cs="Arial"/>
          <w:sz w:val="32"/>
          <w:szCs w:val="32"/>
          <w:lang w:eastAsia="cs-CZ"/>
        </w:rPr>
        <w:t xml:space="preserve">LP </w:t>
      </w:r>
      <w:r w:rsidRPr="00355E47">
        <w:rPr>
          <w:rFonts w:ascii="Arial" w:eastAsia="Times New Roman" w:hAnsi="Arial" w:cs="Arial"/>
          <w:b/>
          <w:sz w:val="32"/>
          <w:szCs w:val="32"/>
          <w:lang w:eastAsia="cs-CZ"/>
        </w:rPr>
        <w:t>Vladimír VEIT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r w:rsidRPr="00D63755">
        <w:rPr>
          <w:rFonts w:ascii="Arial" w:eastAsia="Times New Roman" w:hAnsi="Arial" w:cs="Arial"/>
          <w:i/>
          <w:sz w:val="32"/>
          <w:szCs w:val="32"/>
          <w:lang w:eastAsia="cs-CZ"/>
        </w:rPr>
        <w:t>– Ve lví stopě</w:t>
      </w:r>
      <w:r>
        <w:rPr>
          <w:rFonts w:ascii="Arial" w:eastAsia="Times New Roman" w:hAnsi="Arial" w:cs="Arial"/>
          <w:sz w:val="32"/>
          <w:szCs w:val="32"/>
          <w:lang w:eastAsia="cs-CZ"/>
        </w:rPr>
        <w:t>, které nevyšlo na Šafránu, ale v  r. 1985 v Rakousku (firma Alfa).  Na singlech jsou k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romě  </w:t>
      </w:r>
      <w:r w:rsidRPr="00355E47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Karla KRYLA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(SP </w:t>
      </w:r>
      <w:r w:rsidRPr="00355E47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Ocelárna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je vydáno v Austrálii a zase v něm má prsty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J.Šimák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…) k vidění prvotiny členů Šafránu. Zajímavostí je i textík na zadní straně obalu SP </w:t>
      </w:r>
      <w:r w:rsidRPr="009B12A0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Jaroslava HUTKY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– </w:t>
      </w:r>
      <w:r w:rsidRPr="009B12A0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Milý s milou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(Supraphon 1970). Produkce: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K.Soukup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…. Ano, jde o pozdějšího disidenta Charlie Soukupa a označení „producent“ je na tu dobu docela neobvyklé….</w:t>
      </w:r>
    </w:p>
    <w:p w:rsidR="00C00696" w:rsidRDefault="00C00696" w:rsidP="00C006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3333"/>
          <w:sz w:val="28"/>
          <w:szCs w:val="28"/>
          <w:lang w:eastAsia="cs-CZ"/>
        </w:rPr>
      </w:pPr>
    </w:p>
    <w:p w:rsidR="00951B42" w:rsidRPr="00C00696" w:rsidRDefault="00951B42" w:rsidP="00C00696"/>
    <w:sectPr w:rsidR="00951B42" w:rsidRPr="00C0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2D" w:rsidRDefault="0025012D" w:rsidP="004B1453">
      <w:pPr>
        <w:spacing w:after="0" w:line="240" w:lineRule="auto"/>
      </w:pPr>
      <w:r>
        <w:separator/>
      </w:r>
    </w:p>
  </w:endnote>
  <w:endnote w:type="continuationSeparator" w:id="0">
    <w:p w:rsidR="0025012D" w:rsidRDefault="0025012D" w:rsidP="004B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cstPoster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2D" w:rsidRDefault="0025012D" w:rsidP="004B1453">
      <w:pPr>
        <w:spacing w:after="0" w:line="240" w:lineRule="auto"/>
      </w:pPr>
      <w:r>
        <w:separator/>
      </w:r>
    </w:p>
  </w:footnote>
  <w:footnote w:type="continuationSeparator" w:id="0">
    <w:p w:rsidR="0025012D" w:rsidRDefault="0025012D" w:rsidP="004B1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48"/>
    <w:rsid w:val="0025012D"/>
    <w:rsid w:val="004B1453"/>
    <w:rsid w:val="0076389C"/>
    <w:rsid w:val="00773E46"/>
    <w:rsid w:val="00951B42"/>
    <w:rsid w:val="009909B2"/>
    <w:rsid w:val="00C00696"/>
    <w:rsid w:val="00CC6848"/>
    <w:rsid w:val="00D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48"/>
    <w:rPr>
      <w:rFonts w:ascii="Calibri" w:eastAsia="Calibri" w:hAnsi="Calibri"/>
      <w:color w:val="00000A"/>
    </w:rPr>
  </w:style>
  <w:style w:type="paragraph" w:styleId="Nadpis1">
    <w:name w:val="heading 1"/>
    <w:basedOn w:val="Normln"/>
    <w:link w:val="Nadpis1Char"/>
    <w:uiPriority w:val="9"/>
    <w:qFormat/>
    <w:rsid w:val="00990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90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9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909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9B2"/>
    <w:rPr>
      <w:color w:val="0000FF"/>
      <w:u w:val="single"/>
    </w:rPr>
  </w:style>
  <w:style w:type="paragraph" w:customStyle="1" w:styleId="nopaddup">
    <w:name w:val="nopaddup"/>
    <w:basedOn w:val="Normln"/>
    <w:rsid w:val="009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09B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453"/>
    <w:rPr>
      <w:rFonts w:ascii="Calibri" w:eastAsia="Calibri" w:hAnsi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4B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453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48"/>
    <w:rPr>
      <w:rFonts w:ascii="Calibri" w:eastAsia="Calibri" w:hAnsi="Calibri"/>
      <w:color w:val="00000A"/>
    </w:rPr>
  </w:style>
  <w:style w:type="paragraph" w:styleId="Nadpis1">
    <w:name w:val="heading 1"/>
    <w:basedOn w:val="Normln"/>
    <w:link w:val="Nadpis1Char"/>
    <w:uiPriority w:val="9"/>
    <w:qFormat/>
    <w:rsid w:val="00990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90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9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909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9B2"/>
    <w:rPr>
      <w:color w:val="0000FF"/>
      <w:u w:val="single"/>
    </w:rPr>
  </w:style>
  <w:style w:type="paragraph" w:customStyle="1" w:styleId="nopaddup">
    <w:name w:val="nopaddup"/>
    <w:basedOn w:val="Normln"/>
    <w:rsid w:val="009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09B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453"/>
    <w:rPr>
      <w:rFonts w:ascii="Calibri" w:eastAsia="Calibri" w:hAnsi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4B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453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1861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Jakubcová</dc:creator>
  <cp:lastModifiedBy>Zuzana Jakubcová</cp:lastModifiedBy>
  <cp:revision>11</cp:revision>
  <dcterms:created xsi:type="dcterms:W3CDTF">2021-06-21T12:04:00Z</dcterms:created>
  <dcterms:modified xsi:type="dcterms:W3CDTF">2021-10-21T07:40:00Z</dcterms:modified>
</cp:coreProperties>
</file>